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Detector de presencia</w:t>
      </w:r>
    </w:p>
    <w:p/>
    <w:p>
      <w:pPr/>
      <w:r>
        <w:rPr>
          <w:b w:val="1"/>
          <w:bCs w:val="1"/>
        </w:rPr>
        <w:t xml:space="preserve"/>
      </w:r>
    </w:p>
    <w:p>
      <w:pPr/>
      <w:r>
        <w:rPr>
          <w:b w:val="1"/>
          <w:bCs w:val="1"/>
        </w:rPr>
        <w:t xml:space="preserve">KNX - empotrado negro V3.5</w:t>
      </w:r>
    </w:p>
    <w:p/>
    <w:p>
      <w:pPr/>
      <w:r>
        <w:rPr/>
        <w:t xml:space="preserve">Dimensiones (long. x anch. x alt.): 67 x 103 x 103 mm;Garantía de fabricante: 5 años;Configuración mediante: Bus, Software ETS, Aplicación, Potenciómetros, Bluetooth Mesh;Con mando a distancia: No;Variante: KNX - empotrado negro;UE1, EAN: 4007841094539;Acabado: Detector de presencia;Aplicación, lugar: Interior;Aplicación, sala: Sala de conferencias, Aulas, Oficina colectiva, Estantería automatizada, Área de producción, Sala de conferencias / sala de reuniones, Sala de guardia, Sala de estar, Vestuarios, Recepción / Vestíbulo, Gimnasio, Parking / aparcamiento subterráneo, Comedor / cantina, Interior;Color: Negro;Color, RAL: 9005;Incluye soporte esquinero de pared: No;Lugar de instalación: Techo;Tipo de montaje: Techo, Empotrado;Índice de protección: IP 20;Temperatura ambiente: de 0 a 40 °C;Material: Plástico;Conexión a la red: 30 V;Tensión de alimentación detalle: Bus KNX;Con acoplamiento de bus: Sí;Tecnología, sensores: Medición de luz mixta, Infrarrojo pasivo, Humedad ambiental, Temperatura;Rango de tensión (mín.): 30 V;Rango de tensión (máx.): 30 V;Altura de montaje: 2,50 – 10,00 m;Altura de montaje máx.: 10,00 m;Altura de montaje óptima: 2,8 m;Ángulo de detección: 360 °;Ocultación segmentada: Sí;Escalabilidad electrónica: Sí;Escalabilidad mecánica: Sí;Alcance radial: 9 x 9 m (81 m²);Alcance tangencial: 24 x 24 m (576 m²);Alcance presencia: 9 x 9 m (81 m²);Regulación crepuscular: 2 – 2000 lx;Temporización: 10 s – 1092 min;Función de luz de cortesía: Sí;Luz principal regulable: Sí;Regulación crepuscular aprendizaje: Sí;Regulación de luz constante: Sí;Funciones KNX: Confort, Interruptor crepuscular, Evaluación piro individual, Función de luz de cortesía, Valor de luminosidad, Salida CEA, Regulación de luz constante, Salida de luz 4x, Salida humedad ambiental, Salida presencia, Función diurna/nocturna, Punto de rocío, Salida de temperatura, Puerta lógica;Interconexión: Sí;Interconexión vía: Bus KNX, Bluetooth Mesh;Corriente nominal: 10 mA;KNX Medium: TP 256;KNX Secure: No;Producto categoría: Detector de presencia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094539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/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2026-09-24T01:57:17+02:00</dcterms:created>
  <dcterms:modified xsi:type="dcterms:W3CDTF">2026-09-24T01:57:17+02:00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